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8D68" w14:textId="3DD2B65F" w:rsidR="0012683D" w:rsidRPr="0052098F" w:rsidRDefault="00367316" w:rsidP="00874795">
      <w:pPr>
        <w:jc w:val="center"/>
        <w:rPr>
          <w:b/>
          <w:u w:val="single"/>
          <w:lang w:val="fr-CA"/>
        </w:rPr>
      </w:pPr>
      <w:r w:rsidRPr="0052098F">
        <w:rPr>
          <w:b/>
          <w:u w:val="single"/>
          <w:lang w:val="fr-CA"/>
        </w:rPr>
        <w:t>Avis aux groupe</w:t>
      </w:r>
      <w:r w:rsidR="00481614" w:rsidRPr="0052098F">
        <w:rPr>
          <w:b/>
          <w:u w:val="single"/>
          <w:lang w:val="fr-CA"/>
        </w:rPr>
        <w:t>ment</w:t>
      </w:r>
      <w:r w:rsidRPr="0052098F">
        <w:rPr>
          <w:b/>
          <w:u w:val="single"/>
          <w:lang w:val="fr-CA"/>
        </w:rPr>
        <w:t>s d’a</w:t>
      </w:r>
      <w:r w:rsidR="00481614" w:rsidRPr="0052098F">
        <w:rPr>
          <w:b/>
          <w:u w:val="single"/>
          <w:lang w:val="fr-CA"/>
        </w:rPr>
        <w:t>chat</w:t>
      </w:r>
      <w:r w:rsidR="00462F5C">
        <w:rPr>
          <w:b/>
          <w:u w:val="single"/>
          <w:lang w:val="fr-CA"/>
        </w:rPr>
        <w:t>s</w:t>
      </w:r>
      <w:r w:rsidRPr="0052098F">
        <w:rPr>
          <w:b/>
          <w:u w:val="single"/>
          <w:lang w:val="fr-CA"/>
        </w:rPr>
        <w:t xml:space="preserve"> de L’Hôpital d’</w:t>
      </w:r>
      <w:r w:rsidR="00670303" w:rsidRPr="0052098F">
        <w:rPr>
          <w:b/>
          <w:u w:val="single"/>
          <w:lang w:val="fr-CA"/>
        </w:rPr>
        <w:t>Ottawa</w:t>
      </w:r>
    </w:p>
    <w:p w14:paraId="47CBB1D5" w14:textId="4457F9EB" w:rsidR="004D4FC7" w:rsidRPr="0052098F" w:rsidRDefault="001B2272" w:rsidP="00510EF2">
      <w:pPr>
        <w:rPr>
          <w:lang w:val="fr-CA"/>
        </w:rPr>
      </w:pPr>
      <w:r w:rsidRPr="0052098F">
        <w:rPr>
          <w:lang w:val="fr-CA"/>
        </w:rPr>
        <w:t>L’Hôpital d’</w:t>
      </w:r>
      <w:r w:rsidR="00670303" w:rsidRPr="0052098F">
        <w:rPr>
          <w:lang w:val="fr-CA"/>
        </w:rPr>
        <w:t xml:space="preserve">Ottawa </w:t>
      </w:r>
      <w:r w:rsidRPr="0052098F">
        <w:rPr>
          <w:lang w:val="fr-CA"/>
        </w:rPr>
        <w:t>est membre des Services d’approvisionnement de santé Champlain</w:t>
      </w:r>
      <w:r w:rsidR="00481614" w:rsidRPr="0052098F">
        <w:rPr>
          <w:lang w:val="fr-CA"/>
        </w:rPr>
        <w:t xml:space="preserve"> (SASC)</w:t>
      </w:r>
      <w:r w:rsidRPr="0052098F">
        <w:rPr>
          <w:lang w:val="fr-CA"/>
        </w:rPr>
        <w:t xml:space="preserve">, un organisme de services partagés. À titre individuel ou au nom de ses affiliés </w:t>
      </w:r>
      <w:r w:rsidR="0024791F" w:rsidRPr="0052098F">
        <w:rPr>
          <w:lang w:val="fr-CA"/>
        </w:rPr>
        <w:t>(</w:t>
      </w:r>
      <w:r w:rsidRPr="0052098F">
        <w:rPr>
          <w:lang w:val="fr-CA"/>
        </w:rPr>
        <w:t>Ins</w:t>
      </w:r>
      <w:r w:rsidR="0052098F">
        <w:rPr>
          <w:lang w:val="fr-CA"/>
        </w:rPr>
        <w:t>t</w:t>
      </w:r>
      <w:r w:rsidRPr="0052098F">
        <w:rPr>
          <w:lang w:val="fr-CA"/>
        </w:rPr>
        <w:t>itut de cardiologie de l’Université d’</w:t>
      </w:r>
      <w:r w:rsidR="00B74AAD" w:rsidRPr="0052098F">
        <w:rPr>
          <w:lang w:val="fr-CA"/>
        </w:rPr>
        <w:t>Ottawa</w:t>
      </w:r>
      <w:r w:rsidRPr="0052098F">
        <w:rPr>
          <w:lang w:val="fr-CA"/>
        </w:rPr>
        <w:t>, Association des laboratoires régionaux de l’Est de l’Ontario</w:t>
      </w:r>
      <w:r w:rsidR="00D559E9" w:rsidRPr="0052098F">
        <w:rPr>
          <w:lang w:val="fr-CA"/>
        </w:rPr>
        <w:t xml:space="preserve">, </w:t>
      </w:r>
      <w:r w:rsidRPr="0052098F">
        <w:rPr>
          <w:lang w:val="fr-CA"/>
        </w:rPr>
        <w:t>Institut de recherche de l’Hôpital d’</w:t>
      </w:r>
      <w:r w:rsidR="00D559E9" w:rsidRPr="0052098F">
        <w:rPr>
          <w:lang w:val="fr-CA"/>
        </w:rPr>
        <w:t xml:space="preserve">Ottawa </w:t>
      </w:r>
      <w:r w:rsidRPr="0052098F">
        <w:rPr>
          <w:lang w:val="fr-CA"/>
        </w:rPr>
        <w:t>et La Fondation d</w:t>
      </w:r>
      <w:r w:rsidR="00DE6A32" w:rsidRPr="0052098F">
        <w:rPr>
          <w:lang w:val="fr-CA"/>
        </w:rPr>
        <w:t>e l’Hôpital d’O</w:t>
      </w:r>
      <w:r w:rsidR="00D559E9" w:rsidRPr="0052098F">
        <w:rPr>
          <w:lang w:val="fr-CA"/>
        </w:rPr>
        <w:t>ttawa</w:t>
      </w:r>
      <w:r w:rsidR="0024791F" w:rsidRPr="0052098F">
        <w:rPr>
          <w:lang w:val="fr-CA"/>
        </w:rPr>
        <w:t>)</w:t>
      </w:r>
      <w:r w:rsidR="00DE6A32" w:rsidRPr="0052098F">
        <w:rPr>
          <w:lang w:val="fr-CA"/>
        </w:rPr>
        <w:t xml:space="preserve">, L’Hôpital d’Ottawa </w:t>
      </w:r>
      <w:r w:rsidR="00DC0BA2" w:rsidRPr="0052098F">
        <w:rPr>
          <w:lang w:val="fr-CA"/>
        </w:rPr>
        <w:t>particip</w:t>
      </w:r>
      <w:r w:rsidR="00DE6A32" w:rsidRPr="0052098F">
        <w:rPr>
          <w:lang w:val="fr-CA"/>
        </w:rPr>
        <w:t xml:space="preserve">e ou pourrait participer </w:t>
      </w:r>
      <w:r w:rsidR="00481614" w:rsidRPr="0052098F">
        <w:rPr>
          <w:lang w:val="fr-CA"/>
        </w:rPr>
        <w:t>à des projets d’approvisionnement ou à des contrats existants avec les groupements d’achat</w:t>
      </w:r>
      <w:r w:rsidR="00C17CA0">
        <w:rPr>
          <w:lang w:val="fr-CA"/>
        </w:rPr>
        <w:t>s suivants</w:t>
      </w:r>
      <w:r w:rsidR="00481614" w:rsidRPr="0052098F">
        <w:rPr>
          <w:lang w:val="fr-CA"/>
        </w:rPr>
        <w:t> </w:t>
      </w:r>
      <w:r w:rsidR="00DC0BA2" w:rsidRPr="0052098F">
        <w:rPr>
          <w:lang w:val="fr-CA"/>
        </w:rPr>
        <w:t>:</w:t>
      </w:r>
    </w:p>
    <w:tbl>
      <w:tblPr>
        <w:tblStyle w:val="TableGrid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4802"/>
        <w:gridCol w:w="4476"/>
      </w:tblGrid>
      <w:tr w:rsidR="00183444" w:rsidRPr="0052098F" w14:paraId="2DFE7D2F" w14:textId="77777777" w:rsidTr="00240333">
        <w:trPr>
          <w:trHeight w:val="340"/>
          <w:jc w:val="center"/>
        </w:trPr>
        <w:tc>
          <w:tcPr>
            <w:tcW w:w="4802" w:type="dxa"/>
            <w:shd w:val="clear" w:color="auto" w:fill="DEEAF6" w:themeFill="accent1" w:themeFillTint="33"/>
            <w:vAlign w:val="center"/>
          </w:tcPr>
          <w:p w14:paraId="7236FD39" w14:textId="57AB3FF7" w:rsidR="00183444" w:rsidRPr="0052098F" w:rsidRDefault="00481614" w:rsidP="00743170">
            <w:pPr>
              <w:ind w:left="-250" w:firstLine="142"/>
              <w:jc w:val="center"/>
              <w:rPr>
                <w:b/>
                <w:lang w:val="fr-CA"/>
              </w:rPr>
            </w:pPr>
            <w:r w:rsidRPr="0052098F">
              <w:rPr>
                <w:b/>
                <w:lang w:val="fr-CA"/>
              </w:rPr>
              <w:t>Groupements d’achat</w:t>
            </w:r>
            <w:r w:rsidR="00462F5C">
              <w:rPr>
                <w:b/>
                <w:lang w:val="fr-CA"/>
              </w:rPr>
              <w:t>s</w:t>
            </w:r>
          </w:p>
        </w:tc>
        <w:tc>
          <w:tcPr>
            <w:tcW w:w="4476" w:type="dxa"/>
            <w:shd w:val="clear" w:color="auto" w:fill="DEEAF6" w:themeFill="accent1" w:themeFillTint="33"/>
            <w:vAlign w:val="center"/>
          </w:tcPr>
          <w:p w14:paraId="429D7782" w14:textId="08333B5B" w:rsidR="00183444" w:rsidRPr="0052098F" w:rsidRDefault="00481614" w:rsidP="00743170">
            <w:pPr>
              <w:jc w:val="center"/>
              <w:rPr>
                <w:b/>
                <w:lang w:val="fr-CA"/>
              </w:rPr>
            </w:pPr>
            <w:r w:rsidRPr="0052098F">
              <w:rPr>
                <w:b/>
                <w:lang w:val="fr-CA"/>
              </w:rPr>
              <w:t>Site Web d’appel</w:t>
            </w:r>
            <w:r w:rsidR="0052098F">
              <w:rPr>
                <w:b/>
                <w:lang w:val="fr-CA"/>
              </w:rPr>
              <w:t>s</w:t>
            </w:r>
            <w:r w:rsidRPr="0052098F">
              <w:rPr>
                <w:b/>
                <w:lang w:val="fr-CA"/>
              </w:rPr>
              <w:t xml:space="preserve"> d’offres</w:t>
            </w:r>
          </w:p>
        </w:tc>
      </w:tr>
      <w:tr w:rsidR="00183444" w:rsidRPr="002D1E84" w14:paraId="5BB7F452" w14:textId="77777777" w:rsidTr="00240333">
        <w:trPr>
          <w:trHeight w:val="836"/>
          <w:jc w:val="center"/>
        </w:trPr>
        <w:tc>
          <w:tcPr>
            <w:tcW w:w="4802" w:type="dxa"/>
          </w:tcPr>
          <w:p w14:paraId="276EFAC7" w14:textId="6CBDE121" w:rsidR="00183444" w:rsidRPr="0052098F" w:rsidRDefault="00481614" w:rsidP="00743170">
            <w:pPr>
              <w:rPr>
                <w:lang w:val="fr-CA"/>
              </w:rPr>
            </w:pPr>
            <w:r w:rsidRPr="0052098F">
              <w:rPr>
                <w:lang w:val="fr-CA"/>
              </w:rPr>
              <w:t>Hôpitaux membres des SASC</w:t>
            </w:r>
            <w:r w:rsidR="0052098F">
              <w:rPr>
                <w:lang w:val="fr-CA"/>
              </w:rPr>
              <w:t> </w:t>
            </w:r>
            <w:r w:rsidR="00183444" w:rsidRPr="0052098F">
              <w:rPr>
                <w:lang w:val="fr-CA"/>
              </w:rPr>
              <w:t>:</w:t>
            </w:r>
          </w:p>
          <w:p w14:paraId="679760D5" w14:textId="010F9642" w:rsidR="00183444" w:rsidRPr="0052098F" w:rsidRDefault="004C0397" w:rsidP="00743170">
            <w:pPr>
              <w:rPr>
                <w:b/>
                <w:lang w:val="fr-CA"/>
              </w:rPr>
            </w:pPr>
            <w:r w:rsidRPr="0052098F">
              <w:rPr>
                <w:lang w:val="fr-CA"/>
              </w:rPr>
              <w:t>Les hôpitaux membres sont énumérés sur le site Web des SASC</w:t>
            </w:r>
            <w:r w:rsidR="0052098F">
              <w:rPr>
                <w:lang w:val="fr-CA"/>
              </w:rPr>
              <w:t> </w:t>
            </w:r>
            <w:r w:rsidR="00183444" w:rsidRPr="0052098F">
              <w:rPr>
                <w:lang w:val="fr-CA"/>
              </w:rPr>
              <w:t xml:space="preserve">: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"http://www.chss-sasc.ca/fr/home" </w:instrText>
            </w:r>
            <w:r w:rsidR="002814B6">
              <w:fldChar w:fldCharType="separate"/>
            </w:r>
            <w:r w:rsidR="00C17CA0">
              <w:rPr>
                <w:rStyle w:val="Hyperlink"/>
                <w:lang w:val="fr-CA"/>
              </w:rPr>
              <w:t>www.chss-sasc.ca/fr/home</w:t>
            </w:r>
            <w:r w:rsidR="002814B6"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356AC297" w14:textId="1110E76E" w:rsidR="00183444" w:rsidRPr="0052098F" w:rsidRDefault="004C0397" w:rsidP="00743170">
            <w:pPr>
              <w:ind w:left="-18"/>
              <w:rPr>
                <w:b/>
                <w:lang w:val="fr-CA"/>
              </w:rPr>
            </w:pPr>
            <w:r w:rsidRPr="0052098F">
              <w:rPr>
                <w:lang w:val="fr-CA"/>
              </w:rPr>
              <w:t>Les hôpitaux membres des SASC publient sur l’un des portails d’appel d’offres suivants</w:t>
            </w:r>
            <w:r w:rsidR="0052098F">
              <w:rPr>
                <w:lang w:val="fr-CA"/>
              </w:rPr>
              <w:t> </w:t>
            </w:r>
            <w:r w:rsidR="00183444" w:rsidRPr="0052098F">
              <w:rPr>
                <w:lang w:val="fr-CA"/>
              </w:rPr>
              <w:t xml:space="preserve">: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"https://www.merx.</w:instrText>
            </w:r>
            <w:r w:rsidR="002814B6" w:rsidRPr="002D1E84">
              <w:rPr>
                <w:lang w:val="fr-CA"/>
              </w:rPr>
              <w:instrText xml:space="preserve">com/?language=FR" </w:instrText>
            </w:r>
            <w:r w:rsidR="002814B6"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MERX</w:t>
            </w:r>
            <w:r w:rsidR="002814B6"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,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"https://ontariotenders.app.jaggaer.com/esop/nac-host/public/web-fr/login.html" </w:instrText>
            </w:r>
            <w:r w:rsidR="002814B6">
              <w:fldChar w:fldCharType="separate"/>
            </w:r>
            <w:r w:rsidRPr="0052098F">
              <w:rPr>
                <w:rStyle w:val="Hyperlink"/>
                <w:lang w:val="fr-CA"/>
              </w:rPr>
              <w:t>Portail des appels d</w:t>
            </w:r>
            <w:r w:rsidR="0052098F">
              <w:rPr>
                <w:rStyle w:val="Hyperlink"/>
                <w:lang w:val="fr-CA"/>
              </w:rPr>
              <w:t>’</w:t>
            </w:r>
            <w:r w:rsidRPr="0052098F">
              <w:rPr>
                <w:rStyle w:val="Hyperlink"/>
                <w:lang w:val="fr-CA"/>
              </w:rPr>
              <w:t>offres de l</w:t>
            </w:r>
            <w:r w:rsidR="0052098F">
              <w:rPr>
                <w:rStyle w:val="Hyperlink"/>
                <w:lang w:val="fr-CA"/>
              </w:rPr>
              <w:t>’</w:t>
            </w:r>
            <w:r w:rsidRPr="0052098F">
              <w:rPr>
                <w:rStyle w:val="Hyperlink"/>
                <w:lang w:val="fr-CA"/>
              </w:rPr>
              <w:t>Ontario</w:t>
            </w:r>
            <w:r w:rsidR="002814B6"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,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"https://www.biddingo.com" </w:instrText>
            </w:r>
            <w:r w:rsidR="002814B6">
              <w:fldChar w:fldCharType="separate"/>
            </w:r>
            <w:proofErr w:type="spellStart"/>
            <w:r w:rsidR="00183444" w:rsidRPr="0052098F">
              <w:rPr>
                <w:rStyle w:val="Hyperlink"/>
                <w:lang w:val="fr-CA"/>
              </w:rPr>
              <w:t>Biddingo</w:t>
            </w:r>
            <w:proofErr w:type="spellEnd"/>
            <w:r w:rsidR="002814B6"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, </w:t>
            </w:r>
            <w:r w:rsidRPr="0052098F">
              <w:rPr>
                <w:lang w:val="fr-CA"/>
              </w:rPr>
              <w:t>et</w:t>
            </w:r>
            <w:r w:rsidR="00183444" w:rsidRPr="0052098F">
              <w:rPr>
                <w:lang w:val="fr-CA"/>
              </w:rPr>
              <w:t xml:space="preserve">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"https://gobonfire.com/" </w:instrText>
            </w:r>
            <w:r w:rsidR="002814B6">
              <w:fldChar w:fldCharType="separate"/>
            </w:r>
            <w:proofErr w:type="spellStart"/>
            <w:r w:rsidR="00183444" w:rsidRPr="0052098F">
              <w:rPr>
                <w:rStyle w:val="Hyperlink"/>
                <w:lang w:val="fr-CA"/>
              </w:rPr>
              <w:t>Bonfire</w:t>
            </w:r>
            <w:proofErr w:type="spellEnd"/>
            <w:r w:rsidR="002814B6"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 </w:t>
            </w:r>
          </w:p>
        </w:tc>
      </w:tr>
      <w:tr w:rsidR="00183444" w:rsidRPr="002D1E84" w14:paraId="7758E742" w14:textId="77777777" w:rsidTr="00240333">
        <w:trPr>
          <w:trHeight w:val="624"/>
          <w:jc w:val="center"/>
        </w:trPr>
        <w:tc>
          <w:tcPr>
            <w:tcW w:w="4802" w:type="dxa"/>
          </w:tcPr>
          <w:p w14:paraId="0C59052F" w14:textId="4A010391" w:rsidR="00183444" w:rsidRPr="0052098F" w:rsidRDefault="004C0397" w:rsidP="00743170">
            <w:pPr>
              <w:rPr>
                <w:lang w:val="fr-CA"/>
              </w:rPr>
            </w:pPr>
            <w:r w:rsidRPr="0052098F">
              <w:rPr>
                <w:lang w:val="fr-CA"/>
              </w:rPr>
              <w:t>Services d’approvisionnement de santé Champlain (SASC)</w:t>
            </w:r>
            <w:r w:rsidR="00183444" w:rsidRPr="0052098F">
              <w:rPr>
                <w:lang w:val="fr-CA"/>
              </w:rPr>
              <w:t xml:space="preserve">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"http://www.chss-sasc.ca/fr/home" </w:instrText>
            </w:r>
            <w:r w:rsidR="002814B6">
              <w:fldChar w:fldCharType="separate"/>
            </w:r>
            <w:r w:rsidR="00C17CA0" w:rsidRPr="00C17CA0">
              <w:rPr>
                <w:rStyle w:val="Hyperlink"/>
                <w:lang w:val="fr-CA"/>
              </w:rPr>
              <w:t>www.chss-sasc.ca/fr/home</w:t>
            </w:r>
            <w:r w:rsidR="002814B6">
              <w:rPr>
                <w:rStyle w:val="Hyperlink"/>
                <w:lang w:val="fr-CA"/>
              </w:rPr>
              <w:fldChar w:fldCharType="end"/>
            </w:r>
          </w:p>
        </w:tc>
        <w:tc>
          <w:tcPr>
            <w:tcW w:w="4476" w:type="dxa"/>
          </w:tcPr>
          <w:p w14:paraId="4E288210" w14:textId="0E7B4C06" w:rsidR="00183444" w:rsidRPr="0052098F" w:rsidRDefault="00490077" w:rsidP="00743170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="004C0397" w:rsidRPr="0052098F">
              <w:rPr>
                <w:lang w:val="fr-CA"/>
              </w:rPr>
              <w:t>ffres publiés sur le Portail des appels d</w:t>
            </w:r>
            <w:r w:rsidR="0052098F">
              <w:rPr>
                <w:lang w:val="fr-CA"/>
              </w:rPr>
              <w:t>’</w:t>
            </w:r>
            <w:r w:rsidR="004C0397" w:rsidRPr="0052098F">
              <w:rPr>
                <w:lang w:val="fr-CA"/>
              </w:rPr>
              <w:t>offres de l</w:t>
            </w:r>
            <w:r w:rsidR="0052098F">
              <w:rPr>
                <w:lang w:val="fr-CA"/>
              </w:rPr>
              <w:t>’</w:t>
            </w:r>
            <w:r w:rsidR="004C0397" w:rsidRPr="0052098F">
              <w:rPr>
                <w:lang w:val="fr-CA"/>
              </w:rPr>
              <w:t>Ontario</w:t>
            </w:r>
            <w:r w:rsidR="0052098F">
              <w:rPr>
                <w:lang w:val="fr-CA"/>
              </w:rPr>
              <w:t> </w:t>
            </w:r>
            <w:r w:rsidR="00183444" w:rsidRPr="0052098F">
              <w:rPr>
                <w:lang w:val="fr-CA"/>
              </w:rPr>
              <w:t>:</w:t>
            </w:r>
          </w:p>
          <w:p w14:paraId="03127D2D" w14:textId="77777777" w:rsidR="00183444" w:rsidRPr="0052098F" w:rsidRDefault="002814B6" w:rsidP="00743170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"https://ontariotenders.app.jaggaer.com" </w:instrText>
            </w:r>
            <w:r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https://ontariotenders.app.jaggaer.com</w:t>
            </w:r>
            <w:r>
              <w:rPr>
                <w:rStyle w:val="Hyperlink"/>
                <w:lang w:val="fr-CA"/>
              </w:rPr>
              <w:fldChar w:fldCharType="end"/>
            </w:r>
          </w:p>
        </w:tc>
      </w:tr>
      <w:tr w:rsidR="00183444" w:rsidRPr="002D1E84" w14:paraId="53DB5F57" w14:textId="77777777" w:rsidTr="00240333">
        <w:trPr>
          <w:trHeight w:val="624"/>
          <w:jc w:val="center"/>
        </w:trPr>
        <w:tc>
          <w:tcPr>
            <w:tcW w:w="4802" w:type="dxa"/>
          </w:tcPr>
          <w:p w14:paraId="26CE97CF" w14:textId="058DFF1D" w:rsidR="0052098F" w:rsidRDefault="0052098F" w:rsidP="00743170">
            <w:pPr>
              <w:rPr>
                <w:lang w:val="fr-CA"/>
              </w:rPr>
            </w:pPr>
            <w:r>
              <w:rPr>
                <w:lang w:val="fr-CA"/>
              </w:rPr>
              <w:t>Programme des fournisseurs attitrés du m</w:t>
            </w:r>
            <w:r w:rsidRPr="0052098F">
              <w:rPr>
                <w:lang w:val="fr-CA"/>
              </w:rPr>
              <w:t>inistère des Services gouvernementaux et des Services aux consommateurs</w:t>
            </w:r>
          </w:p>
          <w:p w14:paraId="083BE479" w14:textId="0D9D60DF" w:rsidR="00183444" w:rsidRPr="0052098F" w:rsidRDefault="002814B6" w:rsidP="00743170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"https://www.doingbusiness.mgs.gov.on.</w:instrText>
            </w:r>
            <w:r w:rsidRPr="002D1E84">
              <w:rPr>
                <w:lang w:val="fr-CA"/>
              </w:rPr>
              <w:instrText xml:space="preserve">ca/mbs/psb/psb.nsf/french/index-fre" </w:instrText>
            </w:r>
            <w:r>
              <w:fldChar w:fldCharType="separate"/>
            </w:r>
            <w:r w:rsidR="00C17CA0">
              <w:rPr>
                <w:rStyle w:val="Hyperlink"/>
                <w:lang w:val="fr-CA"/>
              </w:rPr>
              <w:t>www.doingbusiness.mgs.gov.on.ca/mbs/psb/psb.nsf/french/index-fre</w:t>
            </w:r>
            <w:r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7CB8B38B" w14:textId="5382B60E" w:rsidR="00183444" w:rsidRPr="0052098F" w:rsidRDefault="00490077" w:rsidP="00743170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="004C0397" w:rsidRPr="0052098F">
              <w:rPr>
                <w:lang w:val="fr-CA"/>
              </w:rPr>
              <w:t>ffres publiés sur le Portail des appels d</w:t>
            </w:r>
            <w:r w:rsidR="0052098F">
              <w:rPr>
                <w:lang w:val="fr-CA"/>
              </w:rPr>
              <w:t>’</w:t>
            </w:r>
            <w:r w:rsidR="004C0397" w:rsidRPr="0052098F">
              <w:rPr>
                <w:lang w:val="fr-CA"/>
              </w:rPr>
              <w:t>offres de l</w:t>
            </w:r>
            <w:r w:rsidR="0052098F">
              <w:rPr>
                <w:lang w:val="fr-CA"/>
              </w:rPr>
              <w:t>’</w:t>
            </w:r>
            <w:r w:rsidR="004C0397" w:rsidRPr="0052098F">
              <w:rPr>
                <w:lang w:val="fr-CA"/>
              </w:rPr>
              <w:t>Ontario</w:t>
            </w:r>
            <w:r w:rsidR="0052098F">
              <w:rPr>
                <w:lang w:val="fr-CA"/>
              </w:rPr>
              <w:t> </w:t>
            </w:r>
            <w:r w:rsidR="00183444" w:rsidRPr="0052098F">
              <w:rPr>
                <w:lang w:val="fr-CA"/>
              </w:rPr>
              <w:t xml:space="preserve">: </w:t>
            </w:r>
          </w:p>
          <w:p w14:paraId="54CCE789" w14:textId="77777777" w:rsidR="00183444" w:rsidRPr="0052098F" w:rsidRDefault="002814B6" w:rsidP="00743170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"https://ontariotenders.app.jaggaer.com" </w:instrText>
            </w:r>
            <w:r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https://ontariotenders.app.jaggaer.com</w:t>
            </w:r>
            <w:r>
              <w:rPr>
                <w:rStyle w:val="Hyperlink"/>
                <w:lang w:val="fr-CA"/>
              </w:rPr>
              <w:fldChar w:fldCharType="end"/>
            </w:r>
          </w:p>
        </w:tc>
      </w:tr>
      <w:tr w:rsidR="00183444" w:rsidRPr="002D1E84" w14:paraId="365B9DBF" w14:textId="77777777" w:rsidTr="00240333">
        <w:trPr>
          <w:trHeight w:val="624"/>
          <w:jc w:val="center"/>
        </w:trPr>
        <w:tc>
          <w:tcPr>
            <w:tcW w:w="4802" w:type="dxa"/>
          </w:tcPr>
          <w:p w14:paraId="79BA4805" w14:textId="77777777" w:rsidR="00183444" w:rsidRPr="0052098F" w:rsidRDefault="00183444" w:rsidP="00743170">
            <w:pPr>
              <w:rPr>
                <w:lang w:val="fr-CA"/>
              </w:rPr>
            </w:pPr>
            <w:r w:rsidRPr="0052098F">
              <w:rPr>
                <w:lang w:val="fr-CA"/>
              </w:rPr>
              <w:t>OECM</w:t>
            </w:r>
          </w:p>
          <w:p w14:paraId="7A69ED56" w14:textId="77777777" w:rsidR="00183444" w:rsidRPr="0052098F" w:rsidRDefault="002814B6" w:rsidP="00743170">
            <w:pPr>
              <w:rPr>
                <w:lang w:val="fr-CA"/>
              </w:rPr>
            </w:pPr>
            <w:hyperlink r:id="rId8" w:history="1">
              <w:r w:rsidR="00183444" w:rsidRPr="0052098F">
                <w:rPr>
                  <w:rStyle w:val="Hyperlink"/>
                  <w:lang w:val="fr-CA"/>
                </w:rPr>
                <w:t>http://oecm.ca</w:t>
              </w:r>
            </w:hyperlink>
          </w:p>
        </w:tc>
        <w:tc>
          <w:tcPr>
            <w:tcW w:w="4476" w:type="dxa"/>
          </w:tcPr>
          <w:p w14:paraId="4CC2F075" w14:textId="062CA762" w:rsidR="00183444" w:rsidRPr="0052098F" w:rsidRDefault="00490077" w:rsidP="00743170">
            <w:pPr>
              <w:rPr>
                <w:rFonts w:cs="Arial"/>
                <w:lang w:val="fr-CA"/>
              </w:rPr>
            </w:pPr>
            <w:r>
              <w:rPr>
                <w:lang w:val="fr-CA"/>
              </w:rPr>
              <w:t>Appels d’o</w:t>
            </w:r>
            <w:r w:rsidR="00D732F9" w:rsidRPr="0052098F">
              <w:rPr>
                <w:lang w:val="fr-CA"/>
              </w:rPr>
              <w:t>ffres publiés sur le Portail des appels d</w:t>
            </w:r>
            <w:r w:rsidR="0052098F">
              <w:rPr>
                <w:lang w:val="fr-CA"/>
              </w:rPr>
              <w:t>’</w:t>
            </w:r>
            <w:r w:rsidR="00D732F9" w:rsidRPr="0052098F">
              <w:rPr>
                <w:lang w:val="fr-CA"/>
              </w:rPr>
              <w:t>offres de l</w:t>
            </w:r>
            <w:r w:rsidR="0052098F">
              <w:rPr>
                <w:lang w:val="fr-CA"/>
              </w:rPr>
              <w:t>’</w:t>
            </w:r>
            <w:r w:rsidR="00D732F9" w:rsidRPr="0052098F">
              <w:rPr>
                <w:lang w:val="fr-CA"/>
              </w:rPr>
              <w:t>Ontario</w:t>
            </w:r>
            <w:r w:rsidR="0052098F">
              <w:rPr>
                <w:lang w:val="fr-CA"/>
              </w:rPr>
              <w:t> </w:t>
            </w:r>
            <w:r w:rsidR="00183444" w:rsidRPr="0052098F">
              <w:rPr>
                <w:rFonts w:cs="Arial"/>
                <w:lang w:val="fr-CA"/>
              </w:rPr>
              <w:t xml:space="preserve">: </w:t>
            </w:r>
          </w:p>
          <w:p w14:paraId="6D8F87DA" w14:textId="77777777" w:rsidR="00183444" w:rsidRPr="0052098F" w:rsidRDefault="002814B6" w:rsidP="00743170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"https://ontariotenders.app.jaggaer.com" </w:instrText>
            </w:r>
            <w:r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https://ontariotenders.app.jaggaer.com</w:t>
            </w:r>
            <w:r>
              <w:rPr>
                <w:rStyle w:val="Hyperlink"/>
                <w:lang w:val="fr-CA"/>
              </w:rPr>
              <w:fldChar w:fldCharType="end"/>
            </w:r>
          </w:p>
        </w:tc>
      </w:tr>
      <w:tr w:rsidR="00183444" w:rsidRPr="0052098F" w14:paraId="73B2EBAE" w14:textId="77777777" w:rsidTr="00240333">
        <w:trPr>
          <w:trHeight w:val="907"/>
          <w:jc w:val="center"/>
        </w:trPr>
        <w:tc>
          <w:tcPr>
            <w:tcW w:w="4802" w:type="dxa"/>
          </w:tcPr>
          <w:p w14:paraId="1521BAAD" w14:textId="77777777" w:rsidR="00183444" w:rsidRPr="00FE0766" w:rsidRDefault="00183444" w:rsidP="00743170">
            <w:pPr>
              <w:rPr>
                <w:lang w:val="en-US"/>
              </w:rPr>
            </w:pPr>
            <w:r w:rsidRPr="00FE0766">
              <w:rPr>
                <w:lang w:val="en-US"/>
              </w:rPr>
              <w:t>St-Joseph’s Health System Group Purchasing</w:t>
            </w:r>
          </w:p>
          <w:p w14:paraId="4A033CD0" w14:textId="77777777" w:rsidR="00183444" w:rsidRPr="0052098F" w:rsidRDefault="002814B6" w:rsidP="00743170">
            <w:pPr>
              <w:rPr>
                <w:lang w:val="fr-CA"/>
              </w:rPr>
            </w:pPr>
            <w:hyperlink r:id="rId9" w:history="1">
              <w:r w:rsidR="00183444" w:rsidRPr="0052098F">
                <w:rPr>
                  <w:rStyle w:val="Hyperlink"/>
                  <w:lang w:val="fr-CA"/>
                </w:rPr>
                <w:t>http://sjhs-gpo.ca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7940D9B7" w14:textId="6C9657E0" w:rsidR="00183444" w:rsidRPr="0052098F" w:rsidRDefault="00490077" w:rsidP="00743170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="00D732F9" w:rsidRPr="0052098F">
              <w:rPr>
                <w:lang w:val="fr-CA"/>
              </w:rPr>
              <w:t xml:space="preserve">ffres publiés sur </w:t>
            </w:r>
            <w:r w:rsidR="00183444" w:rsidRPr="0052098F">
              <w:rPr>
                <w:lang w:val="fr-CA"/>
              </w:rPr>
              <w:t xml:space="preserve">MERX </w:t>
            </w:r>
            <w:r w:rsidR="00D732F9" w:rsidRPr="0052098F">
              <w:rPr>
                <w:lang w:val="fr-CA"/>
              </w:rPr>
              <w:t>et</w:t>
            </w:r>
            <w:r w:rsidR="00183444" w:rsidRPr="0052098F">
              <w:rPr>
                <w:lang w:val="fr-CA"/>
              </w:rPr>
              <w:t xml:space="preserve"> </w:t>
            </w:r>
            <w:proofErr w:type="spellStart"/>
            <w:r w:rsidR="00183444" w:rsidRPr="0052098F">
              <w:rPr>
                <w:lang w:val="fr-CA"/>
              </w:rPr>
              <w:t>Bonfire</w:t>
            </w:r>
            <w:proofErr w:type="spellEnd"/>
            <w:r w:rsidR="0052098F">
              <w:rPr>
                <w:lang w:val="fr-CA"/>
              </w:rPr>
              <w:t> :</w:t>
            </w:r>
            <w:r w:rsidR="00183444" w:rsidRPr="0052098F">
              <w:rPr>
                <w:lang w:val="fr-CA"/>
              </w:rPr>
              <w:t xml:space="preserve">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"http://www.merx.com" </w:instrText>
            </w:r>
            <w:r w:rsidR="002814B6"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www.merx.com</w:t>
            </w:r>
            <w:r w:rsidR="002814B6"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 </w:t>
            </w:r>
          </w:p>
          <w:p w14:paraId="47ED3FBC" w14:textId="77777777" w:rsidR="00183444" w:rsidRPr="0052098F" w:rsidRDefault="002814B6" w:rsidP="00743170">
            <w:pPr>
              <w:rPr>
                <w:lang w:val="fr-CA"/>
              </w:rPr>
            </w:pPr>
            <w:hyperlink r:id="rId10" w:history="1">
              <w:r w:rsidR="00183444" w:rsidRPr="0052098F">
                <w:rPr>
                  <w:rStyle w:val="Hyperlink"/>
                  <w:lang w:val="fr-CA"/>
                </w:rPr>
                <w:t>https://gobonfire.com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</w:tr>
      <w:tr w:rsidR="00183444" w:rsidRPr="00462F5C" w14:paraId="31A8C1EB" w14:textId="77777777" w:rsidTr="00240333">
        <w:trPr>
          <w:trHeight w:val="624"/>
          <w:jc w:val="center"/>
        </w:trPr>
        <w:tc>
          <w:tcPr>
            <w:tcW w:w="4802" w:type="dxa"/>
          </w:tcPr>
          <w:p w14:paraId="08E380A4" w14:textId="77777777" w:rsidR="00183444" w:rsidRPr="0052098F" w:rsidRDefault="00183444" w:rsidP="00743170">
            <w:pPr>
              <w:rPr>
                <w:lang w:val="fr-CA"/>
              </w:rPr>
            </w:pPr>
            <w:r w:rsidRPr="0052098F">
              <w:rPr>
                <w:lang w:val="fr-CA"/>
              </w:rPr>
              <w:t>CMEPP</w:t>
            </w:r>
          </w:p>
          <w:p w14:paraId="1ACAC82E" w14:textId="77777777" w:rsidR="00183444" w:rsidRPr="0052098F" w:rsidRDefault="002814B6" w:rsidP="00743170">
            <w:pPr>
              <w:rPr>
                <w:lang w:val="fr-CA"/>
              </w:rPr>
            </w:pPr>
            <w:hyperlink r:id="rId11" w:history="1">
              <w:r w:rsidR="00183444" w:rsidRPr="0052098F">
                <w:rPr>
                  <w:rStyle w:val="Hyperlink"/>
                  <w:lang w:val="fr-CA"/>
                </w:rPr>
                <w:t>www.cmepp.com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706E53D1" w14:textId="5EB62EF9" w:rsidR="00183444" w:rsidRPr="0052098F" w:rsidRDefault="00490077" w:rsidP="00743170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 xml:space="preserve">sur </w:t>
            </w:r>
            <w:proofErr w:type="spellStart"/>
            <w:r w:rsidR="00183444" w:rsidRPr="0052098F">
              <w:rPr>
                <w:lang w:val="fr-CA"/>
              </w:rPr>
              <w:t>Biddingo</w:t>
            </w:r>
            <w:proofErr w:type="spellEnd"/>
            <w:r w:rsidR="0052098F">
              <w:rPr>
                <w:lang w:val="fr-CA"/>
              </w:rPr>
              <w:t> :</w:t>
            </w:r>
          </w:p>
          <w:p w14:paraId="5392613A" w14:textId="77777777" w:rsidR="00183444" w:rsidRPr="0052098F" w:rsidRDefault="002814B6" w:rsidP="00743170">
            <w:pPr>
              <w:rPr>
                <w:lang w:val="fr-CA"/>
              </w:rPr>
            </w:pPr>
            <w:hyperlink r:id="rId12" w:history="1">
              <w:r w:rsidR="00183444" w:rsidRPr="0052098F">
                <w:rPr>
                  <w:rStyle w:val="Hyperlink"/>
                  <w:lang w:val="fr-CA"/>
                </w:rPr>
                <w:t>www.biddingo.com</w:t>
              </w:r>
            </w:hyperlink>
          </w:p>
        </w:tc>
      </w:tr>
      <w:tr w:rsidR="00183444" w:rsidRPr="00462F5C" w14:paraId="1B0ADD47" w14:textId="77777777" w:rsidTr="00240333">
        <w:trPr>
          <w:trHeight w:val="624"/>
          <w:jc w:val="center"/>
        </w:trPr>
        <w:tc>
          <w:tcPr>
            <w:tcW w:w="4802" w:type="dxa"/>
          </w:tcPr>
          <w:p w14:paraId="2BD64622" w14:textId="77777777" w:rsidR="00183444" w:rsidRPr="0052098F" w:rsidRDefault="00183444" w:rsidP="0066308A">
            <w:pPr>
              <w:rPr>
                <w:lang w:val="fr-CA"/>
              </w:rPr>
            </w:pPr>
            <w:r w:rsidRPr="0052098F">
              <w:rPr>
                <w:lang w:val="fr-CA"/>
              </w:rPr>
              <w:t>3SO</w:t>
            </w:r>
          </w:p>
          <w:p w14:paraId="564D6369" w14:textId="77777777" w:rsidR="00183444" w:rsidRPr="0052098F" w:rsidRDefault="002814B6" w:rsidP="0066308A">
            <w:pPr>
              <w:rPr>
                <w:lang w:val="fr-CA"/>
              </w:rPr>
            </w:pPr>
            <w:hyperlink r:id="rId13" w:history="1">
              <w:r w:rsidR="00183444" w:rsidRPr="0052098F">
                <w:rPr>
                  <w:rStyle w:val="Hyperlink"/>
                  <w:lang w:val="fr-CA"/>
                </w:rPr>
                <w:t>www.3so.ca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71EBA3E9" w14:textId="0E34F761" w:rsidR="00183444" w:rsidRPr="0052098F" w:rsidRDefault="00490077" w:rsidP="002D23B7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 xml:space="preserve">sur </w:t>
            </w:r>
            <w:proofErr w:type="spellStart"/>
            <w:r w:rsidR="00183444" w:rsidRPr="0052098F">
              <w:rPr>
                <w:lang w:val="fr-CA"/>
              </w:rPr>
              <w:t>Biddingo</w:t>
            </w:r>
            <w:proofErr w:type="spellEnd"/>
            <w:r w:rsidR="0052098F">
              <w:rPr>
                <w:lang w:val="fr-CA"/>
              </w:rPr>
              <w:t> :</w:t>
            </w:r>
            <w:r w:rsidR="00183444" w:rsidRPr="0052098F">
              <w:rPr>
                <w:lang w:val="fr-CA"/>
              </w:rPr>
              <w:t xml:space="preserve"> </w:t>
            </w:r>
          </w:p>
          <w:p w14:paraId="77FC09A4" w14:textId="77777777" w:rsidR="00183444" w:rsidRPr="0052098F" w:rsidRDefault="002814B6" w:rsidP="002D23B7">
            <w:pPr>
              <w:rPr>
                <w:lang w:val="fr-CA"/>
              </w:rPr>
            </w:pPr>
            <w:hyperlink r:id="rId14" w:history="1">
              <w:r w:rsidR="00183444" w:rsidRPr="0052098F">
                <w:rPr>
                  <w:rStyle w:val="Hyperlink"/>
                  <w:lang w:val="fr-CA"/>
                </w:rPr>
                <w:t>www.biddingo.com</w:t>
              </w:r>
            </w:hyperlink>
          </w:p>
        </w:tc>
      </w:tr>
      <w:tr w:rsidR="00183444" w:rsidRPr="00462F5C" w14:paraId="412FFFF3" w14:textId="77777777" w:rsidTr="00240333">
        <w:trPr>
          <w:trHeight w:val="624"/>
          <w:jc w:val="center"/>
        </w:trPr>
        <w:tc>
          <w:tcPr>
            <w:tcW w:w="4802" w:type="dxa"/>
          </w:tcPr>
          <w:p w14:paraId="11201B38" w14:textId="77777777" w:rsidR="00183444" w:rsidRPr="0052098F" w:rsidRDefault="00183444" w:rsidP="0066308A">
            <w:pPr>
              <w:rPr>
                <w:lang w:val="fr-CA"/>
              </w:rPr>
            </w:pPr>
            <w:r w:rsidRPr="0052098F">
              <w:rPr>
                <w:lang w:val="fr-CA"/>
              </w:rPr>
              <w:t>NSC</w:t>
            </w:r>
          </w:p>
          <w:p w14:paraId="17C0ED91" w14:textId="77777777" w:rsidR="00183444" w:rsidRPr="0052098F" w:rsidRDefault="002814B6" w:rsidP="0066308A">
            <w:pPr>
              <w:rPr>
                <w:lang w:val="fr-CA"/>
              </w:rPr>
            </w:pPr>
            <w:hyperlink r:id="rId15" w:history="1">
              <w:r w:rsidR="00183444" w:rsidRPr="0052098F">
                <w:rPr>
                  <w:rStyle w:val="Hyperlink"/>
                  <w:lang w:val="fr-CA"/>
                </w:rPr>
                <w:t>https://northernsupplychain.ca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5F668C52" w14:textId="2102ED73" w:rsidR="00183444" w:rsidRPr="0052098F" w:rsidRDefault="00490077" w:rsidP="0005327E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 xml:space="preserve">sur </w:t>
            </w:r>
            <w:r w:rsidR="00183444" w:rsidRPr="0052098F">
              <w:rPr>
                <w:lang w:val="fr-CA"/>
              </w:rPr>
              <w:t>MERX</w:t>
            </w:r>
            <w:r w:rsidR="0052098F">
              <w:rPr>
                <w:lang w:val="fr-CA"/>
              </w:rPr>
              <w:t> :</w:t>
            </w:r>
            <w:r w:rsidR="00183444" w:rsidRPr="0052098F">
              <w:rPr>
                <w:lang w:val="fr-CA"/>
              </w:rPr>
              <w:t xml:space="preserve"> </w:t>
            </w:r>
          </w:p>
          <w:p w14:paraId="7C220BEA" w14:textId="77777777" w:rsidR="00183444" w:rsidRPr="0052098F" w:rsidRDefault="002814B6" w:rsidP="0005327E">
            <w:pPr>
              <w:rPr>
                <w:lang w:val="fr-CA"/>
              </w:rPr>
            </w:pPr>
            <w:hyperlink r:id="rId16" w:history="1">
              <w:r w:rsidR="00183444" w:rsidRPr="0052098F">
                <w:rPr>
                  <w:rStyle w:val="Hyperlink"/>
                  <w:lang w:val="fr-CA"/>
                </w:rPr>
                <w:t>www.merx.com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</w:tr>
      <w:tr w:rsidR="00183444" w:rsidRPr="00462F5C" w14:paraId="46F421D1" w14:textId="77777777" w:rsidTr="00240333">
        <w:trPr>
          <w:trHeight w:val="624"/>
          <w:jc w:val="center"/>
        </w:trPr>
        <w:tc>
          <w:tcPr>
            <w:tcW w:w="4802" w:type="dxa"/>
          </w:tcPr>
          <w:p w14:paraId="2D2922BE" w14:textId="77777777" w:rsidR="00183444" w:rsidRPr="0052098F" w:rsidRDefault="00183444" w:rsidP="0066308A">
            <w:pPr>
              <w:rPr>
                <w:lang w:val="fr-CA"/>
              </w:rPr>
            </w:pPr>
            <w:proofErr w:type="spellStart"/>
            <w:r w:rsidRPr="0052098F">
              <w:rPr>
                <w:lang w:val="fr-CA"/>
              </w:rPr>
              <w:t>TransForm</w:t>
            </w:r>
            <w:proofErr w:type="spellEnd"/>
          </w:p>
          <w:p w14:paraId="1E269470" w14:textId="77777777" w:rsidR="00183444" w:rsidRPr="0052098F" w:rsidRDefault="002814B6" w:rsidP="0066308A">
            <w:pPr>
              <w:rPr>
                <w:lang w:val="fr-CA"/>
              </w:rPr>
            </w:pPr>
            <w:hyperlink r:id="rId17" w:history="1">
              <w:r w:rsidR="00183444" w:rsidRPr="0052098F">
                <w:rPr>
                  <w:rStyle w:val="Hyperlink"/>
                  <w:lang w:val="fr-CA"/>
                </w:rPr>
                <w:t>www.transformsso.ca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4919561E" w14:textId="085C2AE0" w:rsidR="00183444" w:rsidRPr="0052098F" w:rsidRDefault="00490077" w:rsidP="002F1DC6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 xml:space="preserve">sur </w:t>
            </w:r>
            <w:proofErr w:type="spellStart"/>
            <w:r w:rsidR="00183444" w:rsidRPr="0052098F">
              <w:rPr>
                <w:lang w:val="fr-CA"/>
              </w:rPr>
              <w:t>Biddingo</w:t>
            </w:r>
            <w:proofErr w:type="spellEnd"/>
            <w:r w:rsidR="0052098F">
              <w:rPr>
                <w:lang w:val="fr-CA"/>
              </w:rPr>
              <w:t> :</w:t>
            </w:r>
          </w:p>
          <w:p w14:paraId="6C099709" w14:textId="77777777" w:rsidR="00183444" w:rsidRPr="0052098F" w:rsidRDefault="002814B6" w:rsidP="002F1DC6">
            <w:pPr>
              <w:rPr>
                <w:lang w:val="fr-CA"/>
              </w:rPr>
            </w:pPr>
            <w:hyperlink r:id="rId18" w:history="1">
              <w:r w:rsidR="00183444" w:rsidRPr="0052098F">
                <w:rPr>
                  <w:rStyle w:val="Hyperlink"/>
                  <w:lang w:val="fr-CA"/>
                </w:rPr>
                <w:t>www.biddingo.com</w:t>
              </w:r>
            </w:hyperlink>
          </w:p>
        </w:tc>
      </w:tr>
      <w:tr w:rsidR="00183444" w:rsidRPr="002D1E84" w14:paraId="62BAB2B5" w14:textId="77777777" w:rsidTr="00240333">
        <w:trPr>
          <w:trHeight w:val="919"/>
          <w:jc w:val="center"/>
        </w:trPr>
        <w:tc>
          <w:tcPr>
            <w:tcW w:w="4802" w:type="dxa"/>
          </w:tcPr>
          <w:p w14:paraId="171ED5D9" w14:textId="77777777" w:rsidR="00183444" w:rsidRPr="0052098F" w:rsidRDefault="00183444" w:rsidP="0066308A">
            <w:pPr>
              <w:rPr>
                <w:lang w:val="fr-CA"/>
              </w:rPr>
            </w:pPr>
            <w:r w:rsidRPr="0052098F">
              <w:rPr>
                <w:lang w:val="fr-CA"/>
              </w:rPr>
              <w:t>HMMS</w:t>
            </w:r>
          </w:p>
          <w:p w14:paraId="14FE9B42" w14:textId="77777777" w:rsidR="00183444" w:rsidRPr="0052098F" w:rsidRDefault="002814B6" w:rsidP="00701872">
            <w:pPr>
              <w:rPr>
                <w:lang w:val="fr-CA"/>
              </w:rPr>
            </w:pPr>
            <w:hyperlink r:id="rId19" w:history="1">
              <w:r w:rsidR="00183444" w:rsidRPr="0052098F">
                <w:rPr>
                  <w:rStyle w:val="Hyperlink"/>
                  <w:lang w:val="fr-CA"/>
                </w:rPr>
                <w:t>www.hmms.on.ca</w:t>
              </w:r>
            </w:hyperlink>
          </w:p>
          <w:p w14:paraId="0696FA03" w14:textId="77777777" w:rsidR="00183444" w:rsidRPr="0052098F" w:rsidRDefault="00183444" w:rsidP="0066308A">
            <w:pPr>
              <w:rPr>
                <w:lang w:val="fr-CA"/>
              </w:rPr>
            </w:pPr>
          </w:p>
        </w:tc>
        <w:tc>
          <w:tcPr>
            <w:tcW w:w="4476" w:type="dxa"/>
          </w:tcPr>
          <w:p w14:paraId="6902000E" w14:textId="52E57B89" w:rsidR="00183444" w:rsidRPr="0052098F" w:rsidRDefault="00490077" w:rsidP="00C817A1">
            <w:pPr>
              <w:rPr>
                <w:rFonts w:cs="Arial"/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>sur le Portail des appels d</w:t>
            </w:r>
            <w:r w:rsidR="0052098F">
              <w:rPr>
                <w:lang w:val="fr-CA"/>
              </w:rPr>
              <w:t>’</w:t>
            </w:r>
            <w:r w:rsidR="00D732F9" w:rsidRPr="0052098F">
              <w:rPr>
                <w:lang w:val="fr-CA"/>
              </w:rPr>
              <w:t>offres de l</w:t>
            </w:r>
            <w:r w:rsidR="0052098F">
              <w:rPr>
                <w:lang w:val="fr-CA"/>
              </w:rPr>
              <w:t>’</w:t>
            </w:r>
            <w:r w:rsidR="00D732F9" w:rsidRPr="0052098F">
              <w:rPr>
                <w:lang w:val="fr-CA"/>
              </w:rPr>
              <w:t>Ontario et sur</w:t>
            </w:r>
            <w:r w:rsidR="00183444" w:rsidRPr="0052098F">
              <w:rPr>
                <w:rFonts w:cs="Arial"/>
                <w:lang w:val="fr-CA"/>
              </w:rPr>
              <w:t xml:space="preserve"> </w:t>
            </w:r>
            <w:proofErr w:type="spellStart"/>
            <w:r w:rsidR="00183444" w:rsidRPr="0052098F">
              <w:rPr>
                <w:rFonts w:cs="Arial"/>
                <w:lang w:val="fr-CA"/>
              </w:rPr>
              <w:t>Biddingo</w:t>
            </w:r>
            <w:proofErr w:type="spellEnd"/>
            <w:r w:rsidR="0052098F">
              <w:rPr>
                <w:rFonts w:cs="Arial"/>
                <w:lang w:val="fr-CA"/>
              </w:rPr>
              <w:t> :</w:t>
            </w:r>
            <w:r w:rsidR="00183444" w:rsidRPr="0052098F">
              <w:rPr>
                <w:rFonts w:cs="Arial"/>
                <w:lang w:val="fr-CA"/>
              </w:rPr>
              <w:t xml:space="preserve"> </w:t>
            </w:r>
          </w:p>
          <w:p w14:paraId="0CC9176B" w14:textId="77777777" w:rsidR="00183444" w:rsidRPr="0052098F" w:rsidRDefault="002814B6" w:rsidP="00BB7C39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"https://ontariotenders.app.jaggaer.com" </w:instrText>
            </w:r>
            <w:r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https://ontariotenders.app.jaggaer.com</w:t>
            </w:r>
            <w:r>
              <w:rPr>
                <w:rStyle w:val="Hyperlink"/>
                <w:lang w:val="fr-CA"/>
              </w:rPr>
              <w:fldChar w:fldCharType="end"/>
            </w:r>
          </w:p>
          <w:p w14:paraId="199420CA" w14:textId="77777777" w:rsidR="00183444" w:rsidRPr="0052098F" w:rsidRDefault="002814B6" w:rsidP="00C817A1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"http://www.biddingo.com" </w:instrText>
            </w:r>
            <w:r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www.biddingo.com</w:t>
            </w:r>
            <w:r>
              <w:rPr>
                <w:rStyle w:val="Hyperlink"/>
                <w:lang w:val="fr-CA"/>
              </w:rPr>
              <w:fldChar w:fldCharType="end"/>
            </w:r>
          </w:p>
        </w:tc>
      </w:tr>
      <w:tr w:rsidR="00183444" w:rsidRPr="002D1E84" w14:paraId="1FB53367" w14:textId="77777777" w:rsidTr="00240333">
        <w:trPr>
          <w:trHeight w:val="624"/>
          <w:jc w:val="center"/>
        </w:trPr>
        <w:tc>
          <w:tcPr>
            <w:tcW w:w="4802" w:type="dxa"/>
          </w:tcPr>
          <w:p w14:paraId="1239B1E4" w14:textId="77777777" w:rsidR="00183444" w:rsidRPr="0052098F" w:rsidRDefault="00183444" w:rsidP="0066308A">
            <w:pPr>
              <w:rPr>
                <w:lang w:val="fr-CA"/>
              </w:rPr>
            </w:pPr>
            <w:r w:rsidRPr="0052098F">
              <w:rPr>
                <w:lang w:val="fr-CA"/>
              </w:rPr>
              <w:t>Mohawk/</w:t>
            </w:r>
            <w:proofErr w:type="spellStart"/>
            <w:r w:rsidRPr="0052098F">
              <w:rPr>
                <w:lang w:val="fr-CA"/>
              </w:rPr>
              <w:t>MedBuy</w:t>
            </w:r>
            <w:proofErr w:type="spellEnd"/>
          </w:p>
          <w:p w14:paraId="4A6A2DDA" w14:textId="77777777" w:rsidR="00183444" w:rsidRPr="0052098F" w:rsidRDefault="002814B6" w:rsidP="0066308A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"http://www.mohawkmedbuy.ca" </w:instrText>
            </w:r>
            <w:r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www.mohawkmedbuy.ca</w:t>
            </w:r>
            <w:r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666DDC9C" w14:textId="48C11E65" w:rsidR="00183444" w:rsidRPr="0052098F" w:rsidRDefault="00490077" w:rsidP="0005327E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 xml:space="preserve">sur </w:t>
            </w:r>
            <w:proofErr w:type="spellStart"/>
            <w:r w:rsidR="00183444" w:rsidRPr="0052098F">
              <w:rPr>
                <w:lang w:val="fr-CA"/>
              </w:rPr>
              <w:t>Bonfire</w:t>
            </w:r>
            <w:proofErr w:type="spellEnd"/>
            <w:r w:rsidR="0052098F">
              <w:rPr>
                <w:lang w:val="fr-CA"/>
              </w:rPr>
              <w:t> :</w:t>
            </w:r>
            <w:r w:rsidR="00183444" w:rsidRPr="0052098F">
              <w:rPr>
                <w:lang w:val="fr-CA"/>
              </w:rPr>
              <w:t xml:space="preserve">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"https://gobonfire.com" </w:instrText>
            </w:r>
            <w:r w:rsidR="002814B6"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https://gobonfire.com</w:t>
            </w:r>
            <w:r w:rsidR="002814B6">
              <w:rPr>
                <w:rStyle w:val="Hyperlink"/>
                <w:lang w:val="fr-CA"/>
              </w:rPr>
              <w:fldChar w:fldCharType="end"/>
            </w:r>
          </w:p>
        </w:tc>
      </w:tr>
      <w:tr w:rsidR="00183444" w:rsidRPr="002D1E84" w14:paraId="0BCE559C" w14:textId="77777777" w:rsidTr="00240333">
        <w:trPr>
          <w:trHeight w:val="723"/>
          <w:jc w:val="center"/>
        </w:trPr>
        <w:tc>
          <w:tcPr>
            <w:tcW w:w="4802" w:type="dxa"/>
          </w:tcPr>
          <w:p w14:paraId="5A8AA5EC" w14:textId="77777777" w:rsidR="00183444" w:rsidRPr="0052098F" w:rsidRDefault="00183444" w:rsidP="0066308A">
            <w:pPr>
              <w:rPr>
                <w:lang w:val="fr-CA"/>
              </w:rPr>
            </w:pPr>
            <w:proofErr w:type="spellStart"/>
            <w:r w:rsidRPr="0052098F">
              <w:rPr>
                <w:lang w:val="fr-CA"/>
              </w:rPr>
              <w:t>Plexxus</w:t>
            </w:r>
            <w:proofErr w:type="spellEnd"/>
          </w:p>
          <w:p w14:paraId="33A8281E" w14:textId="12310BC5" w:rsidR="00183444" w:rsidRPr="0052098F" w:rsidRDefault="002814B6" w:rsidP="0066308A">
            <w:pPr>
              <w:rPr>
                <w:lang w:val="fr-CA"/>
              </w:rPr>
            </w:pPr>
            <w:hyperlink r:id="rId20" w:history="1">
              <w:r w:rsidR="00183444" w:rsidRPr="0052098F">
                <w:rPr>
                  <w:rStyle w:val="Hyperlink"/>
                  <w:lang w:val="fr-CA"/>
                </w:rPr>
                <w:t>www.plexxus.ca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5517C430" w14:textId="33B7EA8D" w:rsidR="00183444" w:rsidRPr="0052098F" w:rsidRDefault="00490077" w:rsidP="00DD31C5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>sur le Portail des appels d</w:t>
            </w:r>
            <w:r w:rsidR="0052098F">
              <w:rPr>
                <w:lang w:val="fr-CA"/>
              </w:rPr>
              <w:t>’</w:t>
            </w:r>
            <w:r w:rsidR="00D732F9" w:rsidRPr="0052098F">
              <w:rPr>
                <w:lang w:val="fr-CA"/>
              </w:rPr>
              <w:t>offres de l</w:t>
            </w:r>
            <w:r w:rsidR="0052098F">
              <w:rPr>
                <w:lang w:val="fr-CA"/>
              </w:rPr>
              <w:t>’</w:t>
            </w:r>
            <w:r w:rsidR="00D732F9" w:rsidRPr="0052098F">
              <w:rPr>
                <w:lang w:val="fr-CA"/>
              </w:rPr>
              <w:t>Ontario</w:t>
            </w:r>
            <w:r w:rsidR="0052098F">
              <w:rPr>
                <w:lang w:val="fr-CA"/>
              </w:rPr>
              <w:t> </w:t>
            </w:r>
            <w:r w:rsidR="00183444" w:rsidRPr="0052098F">
              <w:rPr>
                <w:lang w:val="fr-CA"/>
              </w:rPr>
              <w:t xml:space="preserve">: </w:t>
            </w:r>
            <w:r w:rsidR="002814B6">
              <w:fldChar w:fldCharType="begin"/>
            </w:r>
            <w:r w:rsidR="002814B6" w:rsidRPr="002D1E84">
              <w:rPr>
                <w:lang w:val="fr-CA"/>
              </w:rPr>
              <w:instrText xml:space="preserve"> HYPERLINK "https://ontariotenders.app.jaggaer.com" </w:instrText>
            </w:r>
            <w:r w:rsidR="002814B6"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https://ontariotenders.app.jaggaer.com</w:t>
            </w:r>
            <w:r w:rsidR="002814B6">
              <w:rPr>
                <w:rStyle w:val="Hyperlink"/>
                <w:lang w:val="fr-CA"/>
              </w:rPr>
              <w:fldChar w:fldCharType="end"/>
            </w:r>
          </w:p>
        </w:tc>
      </w:tr>
      <w:tr w:rsidR="00183444" w:rsidRPr="002D1E84" w14:paraId="54F6F7D4" w14:textId="77777777" w:rsidTr="00240333">
        <w:trPr>
          <w:trHeight w:val="907"/>
          <w:jc w:val="center"/>
        </w:trPr>
        <w:tc>
          <w:tcPr>
            <w:tcW w:w="4802" w:type="dxa"/>
          </w:tcPr>
          <w:p w14:paraId="566BEA09" w14:textId="77777777" w:rsidR="00183444" w:rsidRPr="0052098F" w:rsidRDefault="00183444" w:rsidP="0066308A">
            <w:pPr>
              <w:rPr>
                <w:lang w:val="fr-CA"/>
              </w:rPr>
            </w:pPr>
            <w:r w:rsidRPr="0052098F">
              <w:rPr>
                <w:lang w:val="fr-CA"/>
              </w:rPr>
              <w:lastRenderedPageBreak/>
              <w:t>SSW</w:t>
            </w:r>
          </w:p>
          <w:p w14:paraId="2AC63CA0" w14:textId="2D8311A4" w:rsidR="00183444" w:rsidRPr="0052098F" w:rsidRDefault="002814B6" w:rsidP="00CD6DA6">
            <w:pPr>
              <w:rPr>
                <w:lang w:val="fr-CA"/>
              </w:rPr>
            </w:pPr>
            <w:hyperlink r:id="rId21" w:history="1">
              <w:r w:rsidR="00183444" w:rsidRPr="0052098F">
                <w:rPr>
                  <w:rStyle w:val="Hyperlink"/>
                  <w:lang w:val="fr-CA"/>
                </w:rPr>
                <w:t>www.ssw.ca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12108FDC" w14:textId="31ADDF3E" w:rsidR="00183444" w:rsidRPr="0052098F" w:rsidRDefault="00490077" w:rsidP="00BB7C39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 xml:space="preserve">sur </w:t>
            </w:r>
            <w:proofErr w:type="spellStart"/>
            <w:r w:rsidR="00183444" w:rsidRPr="0052098F">
              <w:rPr>
                <w:lang w:val="fr-CA"/>
              </w:rPr>
              <w:t>Bonfire</w:t>
            </w:r>
            <w:proofErr w:type="spellEnd"/>
            <w:r w:rsidR="00183444" w:rsidRPr="0052098F">
              <w:rPr>
                <w:lang w:val="fr-CA"/>
              </w:rPr>
              <w:t xml:space="preserve"> </w:t>
            </w:r>
            <w:r w:rsidR="00D732F9" w:rsidRPr="0052098F">
              <w:rPr>
                <w:lang w:val="fr-CA"/>
              </w:rPr>
              <w:t>et</w:t>
            </w:r>
            <w:r w:rsidR="00183444" w:rsidRPr="0052098F">
              <w:rPr>
                <w:lang w:val="fr-CA"/>
              </w:rPr>
              <w:t xml:space="preserve"> </w:t>
            </w:r>
            <w:proofErr w:type="spellStart"/>
            <w:r w:rsidR="00183444" w:rsidRPr="0052098F">
              <w:rPr>
                <w:lang w:val="fr-CA"/>
              </w:rPr>
              <w:t>Biddingo</w:t>
            </w:r>
            <w:proofErr w:type="spellEnd"/>
            <w:r w:rsidR="0052098F">
              <w:rPr>
                <w:lang w:val="fr-CA"/>
              </w:rPr>
              <w:t> :</w:t>
            </w:r>
            <w:r w:rsidR="00183444" w:rsidRPr="0052098F">
              <w:rPr>
                <w:lang w:val="fr-CA"/>
              </w:rPr>
              <w:t xml:space="preserve"> </w:t>
            </w:r>
          </w:p>
          <w:p w14:paraId="206B9436" w14:textId="77777777" w:rsidR="00183444" w:rsidRPr="0052098F" w:rsidRDefault="002814B6" w:rsidP="00BB7C39">
            <w:pPr>
              <w:rPr>
                <w:lang w:val="fr-CA"/>
              </w:rPr>
            </w:pPr>
            <w:r>
              <w:fldChar w:fldCharType="begin"/>
            </w:r>
            <w:r w:rsidRPr="002D1E84">
              <w:rPr>
                <w:lang w:val="fr-CA"/>
              </w:rPr>
              <w:instrText xml:space="preserve"> HYPERLINK "https://gobonfire.com" </w:instrText>
            </w:r>
            <w:r>
              <w:fldChar w:fldCharType="separate"/>
            </w:r>
            <w:r w:rsidR="00183444" w:rsidRPr="0052098F">
              <w:rPr>
                <w:rStyle w:val="Hyperlink"/>
                <w:lang w:val="fr-CA"/>
              </w:rPr>
              <w:t>https://gobonfire.com</w:t>
            </w:r>
            <w:r>
              <w:rPr>
                <w:rStyle w:val="Hyperlink"/>
                <w:lang w:val="fr-CA"/>
              </w:rPr>
              <w:fldChar w:fldCharType="end"/>
            </w:r>
            <w:r w:rsidR="00183444" w:rsidRPr="0052098F">
              <w:rPr>
                <w:lang w:val="fr-CA"/>
              </w:rPr>
              <w:t xml:space="preserve"> </w:t>
            </w:r>
          </w:p>
          <w:p w14:paraId="5A219250" w14:textId="77777777" w:rsidR="00183444" w:rsidRPr="0052098F" w:rsidRDefault="00183444" w:rsidP="00BB7C39">
            <w:pPr>
              <w:rPr>
                <w:lang w:val="fr-CA"/>
              </w:rPr>
            </w:pPr>
            <w:r w:rsidRPr="0052098F">
              <w:rPr>
                <w:rStyle w:val="Hyperlink"/>
                <w:lang w:val="fr-CA"/>
              </w:rPr>
              <w:t>www.biddingo.com</w:t>
            </w:r>
          </w:p>
        </w:tc>
      </w:tr>
      <w:tr w:rsidR="00183444" w:rsidRPr="002D1E84" w14:paraId="615787F9" w14:textId="77777777" w:rsidTr="00240333">
        <w:trPr>
          <w:trHeight w:val="624"/>
          <w:jc w:val="center"/>
        </w:trPr>
        <w:tc>
          <w:tcPr>
            <w:tcW w:w="4802" w:type="dxa"/>
          </w:tcPr>
          <w:p w14:paraId="6F393FC9" w14:textId="77777777" w:rsidR="00183444" w:rsidRPr="0052098F" w:rsidRDefault="00183444" w:rsidP="00AE4D22">
            <w:pPr>
              <w:rPr>
                <w:lang w:val="fr-CA"/>
              </w:rPr>
            </w:pPr>
            <w:proofErr w:type="spellStart"/>
            <w:r w:rsidRPr="0052098F">
              <w:rPr>
                <w:lang w:val="fr-CA"/>
              </w:rPr>
              <w:t>HealthPRO</w:t>
            </w:r>
            <w:proofErr w:type="spellEnd"/>
          </w:p>
          <w:p w14:paraId="0250F62A" w14:textId="77777777" w:rsidR="00183444" w:rsidRPr="0052098F" w:rsidRDefault="002814B6" w:rsidP="002A6187">
            <w:pPr>
              <w:rPr>
                <w:lang w:val="fr-CA"/>
              </w:rPr>
            </w:pPr>
            <w:hyperlink r:id="rId22" w:history="1">
              <w:r w:rsidR="00183444" w:rsidRPr="0052098F">
                <w:rPr>
                  <w:rStyle w:val="Hyperlink"/>
                  <w:lang w:val="fr-CA"/>
                </w:rPr>
                <w:t>www.healthprocanada.com</w:t>
              </w:r>
            </w:hyperlink>
            <w:r w:rsidR="00183444" w:rsidRPr="0052098F">
              <w:rPr>
                <w:lang w:val="fr-CA"/>
              </w:rPr>
              <w:t xml:space="preserve"> </w:t>
            </w:r>
          </w:p>
        </w:tc>
        <w:tc>
          <w:tcPr>
            <w:tcW w:w="4476" w:type="dxa"/>
          </w:tcPr>
          <w:p w14:paraId="77004B59" w14:textId="78BC6DF3" w:rsidR="00183444" w:rsidRPr="0052098F" w:rsidRDefault="00490077" w:rsidP="00D3073C">
            <w:pPr>
              <w:rPr>
                <w:lang w:val="fr-CA"/>
              </w:rPr>
            </w:pPr>
            <w:r>
              <w:rPr>
                <w:lang w:val="fr-CA"/>
              </w:rPr>
              <w:t>Appels d’o</w:t>
            </w:r>
            <w:r w:rsidRPr="0052098F">
              <w:rPr>
                <w:lang w:val="fr-CA"/>
              </w:rPr>
              <w:t xml:space="preserve">ffres publiés </w:t>
            </w:r>
            <w:r w:rsidR="00D732F9" w:rsidRPr="0052098F">
              <w:rPr>
                <w:lang w:val="fr-CA"/>
              </w:rPr>
              <w:t xml:space="preserve">sur </w:t>
            </w:r>
            <w:proofErr w:type="spellStart"/>
            <w:r w:rsidR="00183444" w:rsidRPr="0052098F">
              <w:rPr>
                <w:lang w:val="fr-CA"/>
              </w:rPr>
              <w:t>Biddingo</w:t>
            </w:r>
            <w:proofErr w:type="spellEnd"/>
            <w:r w:rsidR="0052098F">
              <w:rPr>
                <w:lang w:val="fr-CA"/>
              </w:rPr>
              <w:t> :</w:t>
            </w:r>
            <w:r w:rsidR="00183444" w:rsidRPr="0052098F">
              <w:rPr>
                <w:lang w:val="fr-CA"/>
              </w:rPr>
              <w:t xml:space="preserve"> </w:t>
            </w:r>
            <w:hyperlink r:id="rId23" w:history="1">
              <w:r w:rsidR="00183444" w:rsidRPr="0052098F">
                <w:rPr>
                  <w:rStyle w:val="Hyperlink"/>
                  <w:lang w:val="fr-CA"/>
                </w:rPr>
                <w:t>www.biddingo.com</w:t>
              </w:r>
            </w:hyperlink>
          </w:p>
        </w:tc>
      </w:tr>
    </w:tbl>
    <w:p w14:paraId="760848ED" w14:textId="6FD2FC49" w:rsidR="008446C6" w:rsidRPr="0052098F" w:rsidRDefault="0052098F" w:rsidP="00702F7B">
      <w:pPr>
        <w:rPr>
          <w:lang w:val="fr-CA"/>
        </w:rPr>
      </w:pPr>
      <w:r w:rsidRPr="0052098F">
        <w:rPr>
          <w:lang w:val="fr-CA"/>
        </w:rPr>
        <w:t xml:space="preserve">Pour toute requête liée </w:t>
      </w:r>
      <w:bookmarkStart w:id="0" w:name="_GoBack"/>
      <w:bookmarkEnd w:id="0"/>
      <w:r w:rsidRPr="0052098F">
        <w:rPr>
          <w:lang w:val="fr-CA"/>
        </w:rPr>
        <w:t xml:space="preserve">au présent avis, écrivez à </w:t>
      </w:r>
      <w:hyperlink r:id="rId24" w:history="1">
        <w:r w:rsidR="00490077" w:rsidRPr="00AD451E">
          <w:rPr>
            <w:rStyle w:val="Hyperlink"/>
            <w:lang w:val="fr-CA"/>
          </w:rPr>
          <w:t>rfp-administration@lho.ca</w:t>
        </w:r>
      </w:hyperlink>
      <w:r w:rsidR="00490077">
        <w:rPr>
          <w:lang w:val="fr-CA"/>
        </w:rPr>
        <w:t>.</w:t>
      </w:r>
    </w:p>
    <w:sectPr w:rsidR="008446C6" w:rsidRPr="0052098F" w:rsidSect="00D37810">
      <w:pgSz w:w="12240" w:h="15840"/>
      <w:pgMar w:top="1440" w:right="1440" w:bottom="130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CECE" w14:textId="77777777" w:rsidR="002814B6" w:rsidRDefault="002814B6" w:rsidP="004B6F62">
      <w:pPr>
        <w:spacing w:after="0" w:line="240" w:lineRule="auto"/>
      </w:pPr>
      <w:r>
        <w:separator/>
      </w:r>
    </w:p>
  </w:endnote>
  <w:endnote w:type="continuationSeparator" w:id="0">
    <w:p w14:paraId="0D170399" w14:textId="77777777" w:rsidR="002814B6" w:rsidRDefault="002814B6" w:rsidP="004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E5A0" w14:textId="77777777" w:rsidR="002814B6" w:rsidRDefault="002814B6" w:rsidP="004B6F62">
      <w:pPr>
        <w:spacing w:after="0" w:line="240" w:lineRule="auto"/>
      </w:pPr>
      <w:r>
        <w:separator/>
      </w:r>
    </w:p>
  </w:footnote>
  <w:footnote w:type="continuationSeparator" w:id="0">
    <w:p w14:paraId="3FC18680" w14:textId="77777777" w:rsidR="002814B6" w:rsidRDefault="002814B6" w:rsidP="004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782"/>
    <w:multiLevelType w:val="multilevel"/>
    <w:tmpl w:val="259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C7651"/>
    <w:multiLevelType w:val="multilevel"/>
    <w:tmpl w:val="BA8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39"/>
    <w:rsid w:val="00002BDC"/>
    <w:rsid w:val="00041F89"/>
    <w:rsid w:val="00044803"/>
    <w:rsid w:val="0005327E"/>
    <w:rsid w:val="000769D6"/>
    <w:rsid w:val="000D6DE5"/>
    <w:rsid w:val="000E338D"/>
    <w:rsid w:val="00110B18"/>
    <w:rsid w:val="0012683D"/>
    <w:rsid w:val="00127EFF"/>
    <w:rsid w:val="001476D3"/>
    <w:rsid w:val="00183444"/>
    <w:rsid w:val="001B2272"/>
    <w:rsid w:val="002248F3"/>
    <w:rsid w:val="00230256"/>
    <w:rsid w:val="00240333"/>
    <w:rsid w:val="0024791F"/>
    <w:rsid w:val="002543AD"/>
    <w:rsid w:val="002814B6"/>
    <w:rsid w:val="002932BA"/>
    <w:rsid w:val="002A6187"/>
    <w:rsid w:val="002C29C0"/>
    <w:rsid w:val="002D1E84"/>
    <w:rsid w:val="002D23B7"/>
    <w:rsid w:val="002F1DC6"/>
    <w:rsid w:val="002F5FB7"/>
    <w:rsid w:val="00330D78"/>
    <w:rsid w:val="00347929"/>
    <w:rsid w:val="00367316"/>
    <w:rsid w:val="00367988"/>
    <w:rsid w:val="003E741E"/>
    <w:rsid w:val="00410E16"/>
    <w:rsid w:val="004550BD"/>
    <w:rsid w:val="004623E8"/>
    <w:rsid w:val="00462F5C"/>
    <w:rsid w:val="00467DD9"/>
    <w:rsid w:val="00481614"/>
    <w:rsid w:val="00490077"/>
    <w:rsid w:val="004B2634"/>
    <w:rsid w:val="004B6F62"/>
    <w:rsid w:val="004C0397"/>
    <w:rsid w:val="004D4FC7"/>
    <w:rsid w:val="004F0749"/>
    <w:rsid w:val="00510EF2"/>
    <w:rsid w:val="0052098F"/>
    <w:rsid w:val="00597285"/>
    <w:rsid w:val="005E75DC"/>
    <w:rsid w:val="005E771F"/>
    <w:rsid w:val="00640ADA"/>
    <w:rsid w:val="0066308A"/>
    <w:rsid w:val="00670303"/>
    <w:rsid w:val="00681625"/>
    <w:rsid w:val="006C3B16"/>
    <w:rsid w:val="00700067"/>
    <w:rsid w:val="00701872"/>
    <w:rsid w:val="00702F7B"/>
    <w:rsid w:val="0075003E"/>
    <w:rsid w:val="007515F8"/>
    <w:rsid w:val="00805E4C"/>
    <w:rsid w:val="00812121"/>
    <w:rsid w:val="00820DA2"/>
    <w:rsid w:val="008446C6"/>
    <w:rsid w:val="00874795"/>
    <w:rsid w:val="00892832"/>
    <w:rsid w:val="008E5E54"/>
    <w:rsid w:val="009458D8"/>
    <w:rsid w:val="00985F1F"/>
    <w:rsid w:val="00A067E5"/>
    <w:rsid w:val="00A54A58"/>
    <w:rsid w:val="00A61968"/>
    <w:rsid w:val="00AC461A"/>
    <w:rsid w:val="00AE4D22"/>
    <w:rsid w:val="00B05D30"/>
    <w:rsid w:val="00B43597"/>
    <w:rsid w:val="00B67595"/>
    <w:rsid w:val="00B74AAD"/>
    <w:rsid w:val="00B916BF"/>
    <w:rsid w:val="00BA474A"/>
    <w:rsid w:val="00BB7C39"/>
    <w:rsid w:val="00BE504D"/>
    <w:rsid w:val="00BF0C5E"/>
    <w:rsid w:val="00BF1222"/>
    <w:rsid w:val="00BF322E"/>
    <w:rsid w:val="00C10F6C"/>
    <w:rsid w:val="00C15DD7"/>
    <w:rsid w:val="00C17CA0"/>
    <w:rsid w:val="00C817A1"/>
    <w:rsid w:val="00CA0B83"/>
    <w:rsid w:val="00CD6DA6"/>
    <w:rsid w:val="00D02A22"/>
    <w:rsid w:val="00D3073C"/>
    <w:rsid w:val="00D37810"/>
    <w:rsid w:val="00D559E9"/>
    <w:rsid w:val="00D732F9"/>
    <w:rsid w:val="00D75153"/>
    <w:rsid w:val="00D96A48"/>
    <w:rsid w:val="00DC0BA2"/>
    <w:rsid w:val="00DC0F13"/>
    <w:rsid w:val="00DC4E01"/>
    <w:rsid w:val="00DD31C5"/>
    <w:rsid w:val="00DE2CAD"/>
    <w:rsid w:val="00DE6A32"/>
    <w:rsid w:val="00DE6C24"/>
    <w:rsid w:val="00E41AAA"/>
    <w:rsid w:val="00E52FD3"/>
    <w:rsid w:val="00E63B24"/>
    <w:rsid w:val="00EE0C2B"/>
    <w:rsid w:val="00EE4F01"/>
    <w:rsid w:val="00EF0044"/>
    <w:rsid w:val="00F109F3"/>
    <w:rsid w:val="00F80E0F"/>
    <w:rsid w:val="00FA5BC5"/>
    <w:rsid w:val="00FE0766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207A"/>
  <w15:docId w15:val="{A148835D-E4DC-4ED4-8351-F4D96D1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BB7C39"/>
  </w:style>
  <w:style w:type="character" w:styleId="Hyperlink">
    <w:name w:val="Hyperlink"/>
    <w:basedOn w:val="DefaultParagraphFont"/>
    <w:uiPriority w:val="99"/>
    <w:unhideWhenUsed/>
    <w:rsid w:val="00BB7C39"/>
    <w:rPr>
      <w:color w:val="0000FF"/>
      <w:u w:val="single"/>
    </w:rPr>
  </w:style>
  <w:style w:type="table" w:styleId="TableGrid">
    <w:name w:val="Table Grid"/>
    <w:basedOn w:val="TableNormal"/>
    <w:uiPriority w:val="39"/>
    <w:rsid w:val="0084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62"/>
  </w:style>
  <w:style w:type="paragraph" w:styleId="Footer">
    <w:name w:val="footer"/>
    <w:basedOn w:val="Normal"/>
    <w:link w:val="FooterChar"/>
    <w:uiPriority w:val="99"/>
    <w:unhideWhenUsed/>
    <w:rsid w:val="004B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62"/>
  </w:style>
  <w:style w:type="character" w:styleId="FollowedHyperlink">
    <w:name w:val="FollowedHyperlink"/>
    <w:basedOn w:val="DefaultParagraphFont"/>
    <w:uiPriority w:val="99"/>
    <w:semiHidden/>
    <w:unhideWhenUsed/>
    <w:rsid w:val="002A61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cm.ca" TargetMode="External"/><Relationship Id="rId13" Type="http://schemas.openxmlformats.org/officeDocument/2006/relationships/hyperlink" Target="http://www.3so.ca" TargetMode="External"/><Relationship Id="rId18" Type="http://schemas.openxmlformats.org/officeDocument/2006/relationships/hyperlink" Target="http://www.bidding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sw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ddingo.com" TargetMode="External"/><Relationship Id="rId17" Type="http://schemas.openxmlformats.org/officeDocument/2006/relationships/hyperlink" Target="http://www.transformsso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rx.com" TargetMode="External"/><Relationship Id="rId20" Type="http://schemas.openxmlformats.org/officeDocument/2006/relationships/hyperlink" Target="http://www.plexxus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epp.com" TargetMode="External"/><Relationship Id="rId24" Type="http://schemas.openxmlformats.org/officeDocument/2006/relationships/hyperlink" Target="mailto:rfp-administration@lh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thernsupplychain.ca" TargetMode="External"/><Relationship Id="rId23" Type="http://schemas.openxmlformats.org/officeDocument/2006/relationships/hyperlink" Target="http://www.biddingo.com" TargetMode="External"/><Relationship Id="rId10" Type="http://schemas.openxmlformats.org/officeDocument/2006/relationships/hyperlink" Target="https://gobonfire.com" TargetMode="External"/><Relationship Id="rId19" Type="http://schemas.openxmlformats.org/officeDocument/2006/relationships/hyperlink" Target="http://www.hmms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jhs-gpo.ca" TargetMode="External"/><Relationship Id="rId14" Type="http://schemas.openxmlformats.org/officeDocument/2006/relationships/hyperlink" Target="http://www.biddingo.com" TargetMode="External"/><Relationship Id="rId22" Type="http://schemas.openxmlformats.org/officeDocument/2006/relationships/hyperlink" Target="http://www.healthpro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439E-CEC8-45EE-BE24-4CE4186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Deshpande, Jyotika</dc:creator>
  <cp:lastModifiedBy>Joanne Cholette</cp:lastModifiedBy>
  <cp:revision>2</cp:revision>
  <dcterms:created xsi:type="dcterms:W3CDTF">2021-03-15T16:32:00Z</dcterms:created>
  <dcterms:modified xsi:type="dcterms:W3CDTF">2021-03-15T16:32:00Z</dcterms:modified>
</cp:coreProperties>
</file>